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092" w:rsidRDefault="00607092">
      <w:pPr>
        <w:rPr>
          <w:rFonts w:ascii="Arial" w:hAnsi="Arial" w:cs="Arial"/>
          <w:color w:val="333333"/>
          <w:sz w:val="21"/>
          <w:szCs w:val="21"/>
          <w:shd w:val="clear" w:color="auto" w:fill="F4F4F4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4F4F4"/>
        </w:rPr>
        <w:t>Le télégramme – 10 août 2015</w:t>
      </w:r>
      <w:bookmarkStart w:id="0" w:name="_GoBack"/>
      <w:bookmarkEnd w:id="0"/>
    </w:p>
    <w:p w:rsidR="00FF0315" w:rsidRDefault="00607092">
      <w:r>
        <w:rPr>
          <w:rFonts w:ascii="Arial" w:hAnsi="Arial" w:cs="Arial"/>
          <w:color w:val="333333"/>
          <w:sz w:val="21"/>
          <w:szCs w:val="21"/>
          <w:shd w:val="clear" w:color="auto" w:fill="F4F4F4"/>
        </w:rPr>
        <w:t xml:space="preserve">Quéven. Jeux traditionnels bretons mercredi 10 août 2015 Philippe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4F4F4"/>
        </w:rPr>
        <w:t>Nestour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4F4F4"/>
        </w:rPr>
        <w:t xml:space="preserve">, président du Comité départemental du sport en milieu rural, donne rendez-vous aux amateurs de jeux d'adresse et de force, mercredi, sur le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4F4F4"/>
        </w:rPr>
        <w:t>Breizh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4F4F4"/>
        </w:rPr>
        <w:t xml:space="preserve"> Stade (ancien terrain d'entraînement des Merlus à Lorient), de 14 h à 19 h. Dans le cadre du Festival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4F4F4"/>
        </w:rPr>
        <w:t>interceltique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4F4F4"/>
        </w:rPr>
        <w:t xml:space="preserve"> de Lorient, les visiteurs pourront jouer à des jeux traditionnels comme le palet sur planche, le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4F4F4"/>
        </w:rPr>
        <w:t>boul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4F4F4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4F4F4"/>
        </w:rPr>
        <w:t>tenn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4F4F4"/>
        </w:rPr>
        <w:t xml:space="preserve">, le trou du chat, le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4F4F4"/>
        </w:rPr>
        <w:t>birinig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4F4F4"/>
        </w:rPr>
        <w:t xml:space="preserve">... Ce sera aussi l'occasion de découvrir le palet sur plaque plomb, le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4F4F4"/>
        </w:rPr>
        <w:t>palaiton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4F4F4"/>
        </w:rPr>
        <w:t xml:space="preserve">, les quilles de Dinan, le baquet russe, « et pourquoi pas tester votre force sur le lever de perche sur le côté, le lever de civière ou d'essieu à un bras... Ou vous inscrire pour participer au tire à la corde version FNSMR, où chaque équipe est composée de six tireurs, dont deux féminines », expliquait le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4F4F4"/>
        </w:rPr>
        <w:t>Quévenois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4F4F4"/>
        </w:rPr>
        <w:t>. Pratique Renseignements et inscriptions sur : http://crsmr.ubapar.org Accès au site sur présentation du badge Fil.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4F4F4"/>
        </w:rPr>
        <w:t>© Le Télégramme - Plus d’information sur http://www.letelegramme.fr/morbihan/lorient/queven-jeux-traditionnels-bretons-mercredi-10-08-2015-10734894.php</w:t>
      </w:r>
    </w:p>
    <w:sectPr w:rsidR="00FF03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092"/>
    <w:rsid w:val="00217D0F"/>
    <w:rsid w:val="00607092"/>
    <w:rsid w:val="00E46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179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CDSMR</dc:creator>
  <cp:lastModifiedBy>CDSMR</cp:lastModifiedBy>
  <cp:revision>1</cp:revision>
  <dcterms:created xsi:type="dcterms:W3CDTF">2015-08-28T07:38:00Z</dcterms:created>
  <dcterms:modified xsi:type="dcterms:W3CDTF">2015-08-28T07:40:00Z</dcterms:modified>
</cp:coreProperties>
</file>