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DA" w:rsidRDefault="00426074">
      <w:r>
        <w:rPr>
          <w:noProof/>
        </w:rPr>
        <mc:AlternateContent>
          <mc:Choice Requires="wps">
            <w:drawing>
              <wp:anchor distT="0" distB="0" distL="114300" distR="114300" simplePos="0" relativeHeight="251659264" behindDoc="0" locked="0" layoutInCell="1" allowOverlap="1" wp14:anchorId="6B855F7E" wp14:editId="76AD5AA2">
                <wp:simplePos x="0" y="0"/>
                <wp:positionH relativeFrom="column">
                  <wp:posOffset>-895350</wp:posOffset>
                </wp:positionH>
                <wp:positionV relativeFrom="paragraph">
                  <wp:posOffset>-11430</wp:posOffset>
                </wp:positionV>
                <wp:extent cx="8134350" cy="419100"/>
                <wp:effectExtent l="57150" t="38100" r="76200" b="114300"/>
                <wp:wrapNone/>
                <wp:docPr id="30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0" cy="41910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426074" w:rsidRPr="00426074" w:rsidRDefault="00426074" w:rsidP="00426074">
                            <w:pPr>
                              <w:pStyle w:val="NormalWeb"/>
                              <w:spacing w:before="0" w:beforeAutospacing="0" w:after="0" w:afterAutospacing="0"/>
                              <w:jc w:val="center"/>
                              <w:textAlignment w:val="baseline"/>
                              <w:rPr>
                                <w:sz w:val="36"/>
                                <w:szCs w:val="36"/>
                              </w:rPr>
                            </w:pPr>
                            <w:r w:rsidRPr="00426074">
                              <w:rPr>
                                <w:rFonts w:cstheme="minorBidi"/>
                                <w:b/>
                                <w:bCs/>
                                <w:color w:val="FFFFFF" w:themeColor="light1"/>
                                <w:kern w:val="24"/>
                                <w:sz w:val="36"/>
                                <w:szCs w:val="36"/>
                              </w:rPr>
                              <w:t xml:space="preserve">REGLEMENT :   </w:t>
                            </w:r>
                            <w:r w:rsidR="00B72C58">
                              <w:rPr>
                                <w:rFonts w:cstheme="minorBidi"/>
                                <w:b/>
                                <w:bCs/>
                                <w:color w:val="FFFFFF" w:themeColor="light1"/>
                                <w:kern w:val="24"/>
                                <w:sz w:val="36"/>
                                <w:szCs w:val="36"/>
                              </w:rPr>
                              <w:t>1</w:t>
                            </w:r>
                            <w:r w:rsidR="00B72C58" w:rsidRPr="00B72C58">
                              <w:rPr>
                                <w:rFonts w:cstheme="minorBidi"/>
                                <w:b/>
                                <w:bCs/>
                                <w:color w:val="FFFFFF" w:themeColor="light1"/>
                                <w:kern w:val="24"/>
                                <w:sz w:val="36"/>
                                <w:szCs w:val="36"/>
                                <w:vertAlign w:val="superscript"/>
                              </w:rPr>
                              <w:t>er</w:t>
                            </w:r>
                            <w:r w:rsidR="00B72C58">
                              <w:rPr>
                                <w:rFonts w:cstheme="minorBidi"/>
                                <w:b/>
                                <w:bCs/>
                                <w:color w:val="FFFFFF" w:themeColor="light1"/>
                                <w:kern w:val="24"/>
                                <w:sz w:val="36"/>
                                <w:szCs w:val="36"/>
                              </w:rPr>
                              <w:t xml:space="preserve"> </w:t>
                            </w:r>
                            <w:r w:rsidRPr="00426074">
                              <w:rPr>
                                <w:rFonts w:cstheme="minorBidi"/>
                                <w:b/>
                                <w:bCs/>
                                <w:color w:val="FFFFFF" w:themeColor="light1"/>
                                <w:kern w:val="24"/>
                                <w:sz w:val="36"/>
                                <w:szCs w:val="36"/>
                              </w:rPr>
                              <w:t>CHALLENGE LAITON</w:t>
                            </w:r>
                            <w:r>
                              <w:rPr>
                                <w:rFonts w:cstheme="minorBidi"/>
                                <w:b/>
                                <w:bCs/>
                                <w:color w:val="FFFFFF" w:themeColor="light1"/>
                                <w:kern w:val="24"/>
                                <w:sz w:val="36"/>
                                <w:szCs w:val="36"/>
                              </w:rPr>
                              <w:t xml:space="preserve"> JEUNES</w:t>
                            </w:r>
                          </w:p>
                        </w:txbxContent>
                      </wps:txbx>
                      <wps:bodyPr wrap="square" lIns="161640" tIns="81000" rIns="161640" bIns="8100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5pt;margin-top:-.9pt;width:640.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" fillcolor="#506329 [1638]" stroked="f">
                <v:fill color2="#93b64c [3014]" rotate="t" angle="180" colors="0 #769535;52429f #9bc348;1 #9cc746" focus="100%" type="gradient">
                  <o:fill v:ext="view" type="gradientUnscaled"/>
                </v:fill>
                <v:shadow on="t" color="black" opacity="22937f" origin=",.5" offset="0,.63889mm"/>
                <v:textbox inset="4.49mm,2.25mm,4.49mm,2.25mm">
                  <w:txbxContent>
                    <w:p w:rsidR="00426074" w:rsidRPr="00426074" w:rsidRDefault="00426074" w:rsidP="00426074">
                      <w:pPr>
                        <w:pStyle w:val="NormalWeb"/>
                        <w:spacing w:before="0" w:beforeAutospacing="0" w:after="0" w:afterAutospacing="0"/>
                        <w:jc w:val="center"/>
                        <w:textAlignment w:val="baseline"/>
                        <w:rPr>
                          <w:sz w:val="36"/>
                          <w:szCs w:val="36"/>
                        </w:rPr>
                      </w:pPr>
                      <w:r w:rsidRPr="00426074">
                        <w:rPr>
                          <w:rFonts w:cstheme="minorBidi"/>
                          <w:b/>
                          <w:bCs/>
                          <w:color w:val="FFFFFF" w:themeColor="light1"/>
                          <w:kern w:val="24"/>
                          <w:sz w:val="36"/>
                          <w:szCs w:val="36"/>
                        </w:rPr>
                        <w:t xml:space="preserve">REGLEMENT :   </w:t>
                      </w:r>
                      <w:r w:rsidR="00B72C58">
                        <w:rPr>
                          <w:rFonts w:cstheme="minorBidi"/>
                          <w:b/>
                          <w:bCs/>
                          <w:color w:val="FFFFFF" w:themeColor="light1"/>
                          <w:kern w:val="24"/>
                          <w:sz w:val="36"/>
                          <w:szCs w:val="36"/>
                        </w:rPr>
                        <w:t>1</w:t>
                      </w:r>
                      <w:r w:rsidR="00B72C58" w:rsidRPr="00B72C58">
                        <w:rPr>
                          <w:rFonts w:cstheme="minorBidi"/>
                          <w:b/>
                          <w:bCs/>
                          <w:color w:val="FFFFFF" w:themeColor="light1"/>
                          <w:kern w:val="24"/>
                          <w:sz w:val="36"/>
                          <w:szCs w:val="36"/>
                          <w:vertAlign w:val="superscript"/>
                        </w:rPr>
                        <w:t>er</w:t>
                      </w:r>
                      <w:r w:rsidR="00B72C58">
                        <w:rPr>
                          <w:rFonts w:cstheme="minorBidi"/>
                          <w:b/>
                          <w:bCs/>
                          <w:color w:val="FFFFFF" w:themeColor="light1"/>
                          <w:kern w:val="24"/>
                          <w:sz w:val="36"/>
                          <w:szCs w:val="36"/>
                        </w:rPr>
                        <w:t xml:space="preserve"> </w:t>
                      </w:r>
                      <w:r w:rsidRPr="00426074">
                        <w:rPr>
                          <w:rFonts w:cstheme="minorBidi"/>
                          <w:b/>
                          <w:bCs/>
                          <w:color w:val="FFFFFF" w:themeColor="light1"/>
                          <w:kern w:val="24"/>
                          <w:sz w:val="36"/>
                          <w:szCs w:val="36"/>
                        </w:rPr>
                        <w:t>C</w:t>
                      </w:r>
                      <w:r w:rsidRPr="00426074">
                        <w:rPr>
                          <w:rFonts w:cstheme="minorBidi"/>
                          <w:b/>
                          <w:bCs/>
                          <w:color w:val="FFFFFF" w:themeColor="light1"/>
                          <w:kern w:val="24"/>
                          <w:sz w:val="36"/>
                          <w:szCs w:val="36"/>
                        </w:rPr>
                        <w:t>HALLENGE</w:t>
                      </w:r>
                      <w:r w:rsidRPr="00426074">
                        <w:rPr>
                          <w:rFonts w:cstheme="minorBidi"/>
                          <w:b/>
                          <w:bCs/>
                          <w:color w:val="FFFFFF" w:themeColor="light1"/>
                          <w:kern w:val="24"/>
                          <w:sz w:val="36"/>
                          <w:szCs w:val="36"/>
                        </w:rPr>
                        <w:t xml:space="preserve"> LAITON</w:t>
                      </w:r>
                      <w:r>
                        <w:rPr>
                          <w:rFonts w:cstheme="minorBidi"/>
                          <w:b/>
                          <w:bCs/>
                          <w:color w:val="FFFFFF" w:themeColor="light1"/>
                          <w:kern w:val="24"/>
                          <w:sz w:val="36"/>
                          <w:szCs w:val="36"/>
                        </w:rPr>
                        <w:t xml:space="preserve"> JEUNES</w:t>
                      </w:r>
                    </w:p>
                  </w:txbxContent>
                </v:textbox>
              </v:shape>
            </w:pict>
          </mc:Fallback>
        </mc:AlternateContent>
      </w:r>
    </w:p>
    <w:p w:rsidR="00426074" w:rsidRDefault="00426074" w:rsidP="00426074">
      <w:pPr>
        <w:jc w:val="center"/>
        <w:rPr>
          <w:b/>
        </w:rPr>
      </w:pPr>
    </w:p>
    <w:p w:rsidR="00012DEE" w:rsidRDefault="00426074" w:rsidP="00426074">
      <w:pPr>
        <w:spacing w:after="0"/>
        <w:jc w:val="center"/>
      </w:pPr>
      <w:r w:rsidRPr="00426074">
        <w:rPr>
          <w:b/>
        </w:rPr>
        <w:t>Lieu :</w:t>
      </w:r>
      <w:r>
        <w:t xml:space="preserve"> </w:t>
      </w:r>
      <w:r w:rsidR="00BB198C">
        <w:t xml:space="preserve">VENDESPACE </w:t>
      </w:r>
      <w:r>
        <w:t xml:space="preserve"> </w:t>
      </w:r>
      <w:r w:rsidR="00B72C58">
        <w:t xml:space="preserve">à </w:t>
      </w:r>
      <w:proofErr w:type="spellStart"/>
      <w:r w:rsidR="00B72C58">
        <w:t>Mouilleron</w:t>
      </w:r>
      <w:proofErr w:type="spellEnd"/>
      <w:r w:rsidR="00B72C58">
        <w:t xml:space="preserve"> le Captif </w:t>
      </w:r>
      <w:r>
        <w:t xml:space="preserve">- </w:t>
      </w:r>
      <w:r w:rsidRPr="00426074">
        <w:rPr>
          <w:b/>
        </w:rPr>
        <w:t>Date :</w:t>
      </w:r>
      <w:r>
        <w:t xml:space="preserve"> Samedi </w:t>
      </w:r>
      <w:r w:rsidR="00BB198C">
        <w:t xml:space="preserve">29 </w:t>
      </w:r>
      <w:r w:rsidR="00376EDA">
        <w:t>O</w:t>
      </w:r>
      <w:r>
        <w:t>ctobre</w:t>
      </w:r>
      <w:r w:rsidR="00BB198C">
        <w:t xml:space="preserve"> 2016</w:t>
      </w:r>
    </w:p>
    <w:p w:rsidR="00426074" w:rsidRPr="00670926" w:rsidRDefault="00426074" w:rsidP="00426074">
      <w:pPr>
        <w:spacing w:after="0"/>
        <w:jc w:val="center"/>
        <w:rPr>
          <w:b/>
        </w:rPr>
      </w:pPr>
      <w:r w:rsidRPr="00670926">
        <w:rPr>
          <w:b/>
        </w:rPr>
        <w:t>Evénement ouvert à tous - licenciés et non licenciés</w:t>
      </w:r>
    </w:p>
    <w:p w:rsidR="00426074" w:rsidRDefault="00426074" w:rsidP="00426074">
      <w:pPr>
        <w:spacing w:after="0"/>
        <w:jc w:val="center"/>
      </w:pPr>
      <w:r w:rsidRPr="00426074">
        <w:rPr>
          <w:b/>
        </w:rPr>
        <w:t>Enjeu sportif :</w:t>
      </w:r>
      <w:r>
        <w:t xml:space="preserve"> décrocher le titre de Champion Laiton des clubs Jeunes</w:t>
      </w:r>
      <w:r w:rsidR="00B72C58">
        <w:t xml:space="preserve"> </w:t>
      </w:r>
    </w:p>
    <w:p w:rsidR="00426074" w:rsidRDefault="00426074" w:rsidP="00B77C9F">
      <w:pPr>
        <w:spacing w:after="0"/>
      </w:pPr>
      <w:r w:rsidRPr="00B77C9F">
        <w:rPr>
          <w:b/>
        </w:rPr>
        <w:t>INSCRIPTION :</w:t>
      </w:r>
      <w:r>
        <w:t xml:space="preserve"> 60 € par club. 12 Clubs « laiton » affiliés à la FNSMR.  6 équipes par club.</w:t>
      </w:r>
    </w:p>
    <w:p w:rsidR="00426074" w:rsidRDefault="00426074" w:rsidP="00B77C9F">
      <w:pPr>
        <w:spacing w:after="0"/>
        <w:jc w:val="both"/>
      </w:pPr>
      <w:r>
        <w:t>Une équipe doit être composée d’un</w:t>
      </w:r>
      <w:r w:rsidR="00B72C58">
        <w:t>(e)</w:t>
      </w:r>
      <w:r>
        <w:t xml:space="preserve"> jeune</w:t>
      </w:r>
      <w:r w:rsidRPr="00426074">
        <w:t xml:space="preserve"> </w:t>
      </w:r>
      <w:r>
        <w:t>(</w:t>
      </w:r>
      <w:r w:rsidRPr="00426074">
        <w:t>né</w:t>
      </w:r>
      <w:r w:rsidR="00B72C58">
        <w:t>(e)</w:t>
      </w:r>
      <w:r w:rsidRPr="00426074">
        <w:t xml:space="preserve"> à partir du 1er </w:t>
      </w:r>
      <w:r w:rsidR="003A3306">
        <w:t>novembre 1998</w:t>
      </w:r>
      <w:r>
        <w:t>) avec un accompagnateur (né</w:t>
      </w:r>
      <w:r w:rsidR="00B72C58">
        <w:t>(e)</w:t>
      </w:r>
      <w:r>
        <w:t xml:space="preserve"> avant le 1</w:t>
      </w:r>
      <w:r w:rsidRPr="00426074">
        <w:rPr>
          <w:vertAlign w:val="superscript"/>
        </w:rPr>
        <w:t>er</w:t>
      </w:r>
      <w:r>
        <w:t xml:space="preserve"> </w:t>
      </w:r>
      <w:r w:rsidR="003A3306">
        <w:t>novembre 1998</w:t>
      </w:r>
      <w:r>
        <w:t xml:space="preserve">). </w:t>
      </w:r>
      <w:r w:rsidR="00670926">
        <w:t>Si difficulté à constituer les 6 équipes, u</w:t>
      </w:r>
      <w:r>
        <w:t xml:space="preserve">ne femme peut remplacer </w:t>
      </w:r>
      <w:r w:rsidR="00670926">
        <w:t>le</w:t>
      </w:r>
      <w:r>
        <w:t xml:space="preserve"> jeune.</w:t>
      </w:r>
    </w:p>
    <w:p w:rsidR="00670926" w:rsidRDefault="00426074" w:rsidP="00B77C9F">
      <w:pPr>
        <w:spacing w:after="0"/>
        <w:jc w:val="both"/>
      </w:pPr>
      <w:r>
        <w:t>Si un joueur préinscrit ne peut pas venir, il y a la possibilité de le remplacer. Aucune inscription supplémentaire ne sera prise le Jour J. Conf</w:t>
      </w:r>
      <w:r w:rsidR="00670926">
        <w:t>irmation des inscriptions : de 9</w:t>
      </w:r>
      <w:r>
        <w:t xml:space="preserve"> h </w:t>
      </w:r>
      <w:r w:rsidR="00670926">
        <w:t>00 à 9 h 4</w:t>
      </w:r>
      <w:r>
        <w:t xml:space="preserve">5. </w:t>
      </w:r>
    </w:p>
    <w:p w:rsidR="00426074" w:rsidRDefault="00426074" w:rsidP="00B77C9F">
      <w:pPr>
        <w:spacing w:after="0"/>
        <w:jc w:val="both"/>
      </w:pPr>
      <w:r>
        <w:t>Possibilité d’appeler les organisateurs :</w:t>
      </w:r>
      <w:r w:rsidR="00670926">
        <w:t xml:space="preserve"> </w:t>
      </w:r>
      <w:r w:rsidR="00670926" w:rsidRPr="00670926">
        <w:t>06-99-42-71-31</w:t>
      </w:r>
      <w:r>
        <w:t xml:space="preserve">. Si pas </w:t>
      </w:r>
      <w:r w:rsidR="0054593C">
        <w:t>d’appel téléphonique avant 9 h 30</w:t>
      </w:r>
      <w:r>
        <w:t xml:space="preserve">, l’inscription ne sera pas prise en compte. </w:t>
      </w:r>
    </w:p>
    <w:p w:rsidR="00426074" w:rsidRDefault="00426074" w:rsidP="00B77C9F">
      <w:pPr>
        <w:spacing w:after="0"/>
      </w:pPr>
      <w:r>
        <w:t>Début du Concours : 10 h 00</w:t>
      </w:r>
      <w:r w:rsidR="00670926">
        <w:t xml:space="preserve"> et fin obligatoire à 17 h 00.</w:t>
      </w:r>
    </w:p>
    <w:p w:rsidR="00B77C9F" w:rsidRPr="008237CD" w:rsidRDefault="00B77C9F" w:rsidP="00B77C9F">
      <w:pPr>
        <w:spacing w:after="0"/>
        <w:rPr>
          <w:b/>
          <w:sz w:val="12"/>
          <w:szCs w:val="12"/>
        </w:rPr>
      </w:pPr>
    </w:p>
    <w:p w:rsidR="00426074" w:rsidRPr="00670926" w:rsidRDefault="00670926" w:rsidP="00B77C9F">
      <w:pPr>
        <w:spacing w:after="0"/>
        <w:rPr>
          <w:b/>
        </w:rPr>
      </w:pPr>
      <w:r>
        <w:rPr>
          <w:b/>
        </w:rPr>
        <w:t xml:space="preserve">PRINCIPE DU CHALLENGE JEUNES </w:t>
      </w:r>
      <w:r w:rsidR="00426074" w:rsidRPr="00670926">
        <w:rPr>
          <w:b/>
        </w:rPr>
        <w:t>:</w:t>
      </w:r>
    </w:p>
    <w:p w:rsidR="00426074" w:rsidRDefault="003A3306" w:rsidP="003A3306">
      <w:pPr>
        <w:spacing w:after="0"/>
        <w:jc w:val="both"/>
      </w:pPr>
      <w:r>
        <w:t>3</w:t>
      </w:r>
      <w:r w:rsidR="00426074">
        <w:t xml:space="preserve"> palets </w:t>
      </w:r>
      <w:r>
        <w:t xml:space="preserve">pour le jeune (ou femme) et 2 palets pour l’accompagnateur </w:t>
      </w:r>
      <w:r w:rsidR="00426074">
        <w:t>+ 1 maître par équipe &gt; fournis par les organisateurs. Les parties se jouent en 1</w:t>
      </w:r>
      <w:r w:rsidR="0054593C">
        <w:t>1 Pts</w:t>
      </w:r>
      <w:r w:rsidR="00426074">
        <w:t>. 4 parties le matin</w:t>
      </w:r>
      <w:r w:rsidR="0054593C">
        <w:t xml:space="preserve"> et 4 l’après-midi</w:t>
      </w:r>
      <w:r w:rsidR="00426074">
        <w:t xml:space="preserve">. </w:t>
      </w:r>
      <w:r w:rsidR="0054593C">
        <w:t>Soit 8 parties au total.</w:t>
      </w:r>
    </w:p>
    <w:p w:rsidR="008237CD" w:rsidRDefault="0054593C" w:rsidP="008237CD">
      <w:pPr>
        <w:jc w:val="both"/>
      </w:pPr>
      <w:r>
        <w:t>Il n’y a pas d’éliminatoires. Tous les joueurs joueront 8 parties. Il y aura 12 joueurs par club soit 6 équipes, et donc</w:t>
      </w:r>
      <w:r w:rsidR="0021797D">
        <w:t xml:space="preserve"> 6 jeunes. Les équipes seront </w:t>
      </w:r>
      <w:r>
        <w:t xml:space="preserve">formées </w:t>
      </w:r>
      <w:r w:rsidR="0021797D">
        <w:t>pour la journée</w:t>
      </w:r>
      <w:r>
        <w:t xml:space="preserve">. Un club rencontrera un autre club à chaque tour. Les résultats de chaque joueur seront comptabilisés. </w:t>
      </w:r>
      <w:r w:rsidR="008237CD">
        <w:t>A l’issue des 8 parties, un classement de chaque club sera réalisé pour déterminer un classement final.</w:t>
      </w:r>
    </w:p>
    <w:p w:rsidR="008237CD" w:rsidRDefault="008237CD" w:rsidP="008237CD">
      <w:pPr>
        <w:jc w:val="both"/>
      </w:pPr>
      <w:r>
        <w:t>Le classement se fait par le cumul des points championnat. Victoire : 5 pts, perdu de 8 à 10 pts : 3 pts ; etc. selon le principe du Challenge interclubs adultes.</w:t>
      </w:r>
    </w:p>
    <w:p w:rsidR="008237CD" w:rsidRPr="008237CD" w:rsidRDefault="008237CD" w:rsidP="008237CD">
      <w:pPr>
        <w:spacing w:after="120"/>
        <w:jc w:val="both"/>
        <w:rPr>
          <w:i/>
          <w:u w:val="single"/>
        </w:rPr>
      </w:pPr>
      <w:r w:rsidRPr="008237CD">
        <w:rPr>
          <w:rFonts w:eastAsia="Lucida Sans Unicode" w:cs="Mangal"/>
          <w:i/>
          <w:kern w:val="3"/>
          <w:u w:val="single"/>
          <w:lang w:eastAsia="zh-CN" w:bidi="hi-IN"/>
        </w:rPr>
        <w:t>SPECIAL « JEUNES » : Dans chaque équipe, le jeune commence obligatoirement la partie. Pour l’équipe qui possède le maître, le jeune lance obligatoirement le petit et le premier palet suivant. Le maitre sera joué par l’équipe qui  aura perdu le point.</w:t>
      </w:r>
    </w:p>
    <w:p w:rsidR="00426074" w:rsidRDefault="00426074" w:rsidP="008237CD">
      <w:pPr>
        <w:spacing w:after="120"/>
      </w:pPr>
      <w:r>
        <w:t xml:space="preserve">Le règlement de </w:t>
      </w:r>
      <w:r w:rsidR="0054593C">
        <w:t xml:space="preserve">ce challenge </w:t>
      </w:r>
      <w:r>
        <w:t>est régi par le règlement officiel du palet édité par la FNSMR.</w:t>
      </w:r>
      <w:r w:rsidR="00B77C9F" w:rsidRPr="00B77C9F">
        <w:t xml:space="preserve"> </w:t>
      </w:r>
      <w:r w:rsidR="00B77C9F">
        <w:t>Auto-arbitrage.</w:t>
      </w:r>
    </w:p>
    <w:p w:rsidR="00426074" w:rsidRPr="00B77C9F" w:rsidRDefault="00426074" w:rsidP="008237CD">
      <w:pPr>
        <w:spacing w:after="120"/>
        <w:rPr>
          <w:b/>
        </w:rPr>
      </w:pPr>
      <w:r w:rsidRPr="00B77C9F">
        <w:rPr>
          <w:b/>
        </w:rPr>
        <w:t>FONCTIONNEMENT GENERAL :</w:t>
      </w:r>
    </w:p>
    <w:p w:rsidR="00426074" w:rsidRDefault="00426074" w:rsidP="008237CD">
      <w:pPr>
        <w:spacing w:after="120"/>
        <w:jc w:val="both"/>
      </w:pPr>
      <w:r>
        <w:t xml:space="preserve">Un coup de sifflet donne le début de la rencontre. Les équipes ont 5 minutes pour se rendre à sa plaque </w:t>
      </w:r>
      <w:r w:rsidR="00B77C9F">
        <w:t>sinon l’équipe adverse marque 11</w:t>
      </w:r>
      <w:r>
        <w:t xml:space="preserve"> points à 0. Pour commencer la partie, les joueurs effectuent un pile ou face pour savoir qui lance en premier (et si nécessaire, réitérer l’opération pour le choix des palets). Après la 4ème partie, un classement sera affiché et devra être consulté pendant le temps du repas. </w:t>
      </w:r>
    </w:p>
    <w:p w:rsidR="00B77C9F" w:rsidRDefault="00426074" w:rsidP="00B77C9F">
      <w:pPr>
        <w:jc w:val="both"/>
      </w:pPr>
      <w:r>
        <w:t xml:space="preserve">L’équipe gagnante du match apporte le ticket de plaques / de score à la table de marque correspondante (toute réclamation sur un résultat déjà rendu ne pourra être pris en compte, les organisateurs ne reviennent pas en arrière et ils ne peuvent en aucun cas changer le score). </w:t>
      </w:r>
      <w:r w:rsidR="00B77C9F">
        <w:t xml:space="preserve"> </w:t>
      </w:r>
      <w:r>
        <w:t>Tout joueur ne respectant pas le règlement, le travail des bénévoles ou toute autre personne présente lors de cet événement se verra sanctionnée d’une dis</w:t>
      </w:r>
      <w:r w:rsidR="00B77C9F">
        <w:t xml:space="preserve">qualification immédiate à ce challenge </w:t>
      </w:r>
      <w:r>
        <w:t>voire aux autres concours de palet à venir.</w:t>
      </w:r>
    </w:p>
    <w:p w:rsidR="00B77C9F" w:rsidRPr="00B77C9F" w:rsidRDefault="00B77C9F" w:rsidP="00B77C9F">
      <w:pPr>
        <w:rPr>
          <w:b/>
        </w:rPr>
      </w:pPr>
      <w:r>
        <w:t xml:space="preserve"> </w:t>
      </w:r>
      <w:r>
        <w:rPr>
          <w:b/>
        </w:rPr>
        <w:t>REMISES DES RECOMPENSES</w:t>
      </w:r>
      <w:r w:rsidRPr="00B77C9F">
        <w:rPr>
          <w:b/>
        </w:rPr>
        <w:t> :</w:t>
      </w:r>
    </w:p>
    <w:p w:rsidR="00371EC9" w:rsidRDefault="008C5F6F" w:rsidP="00B77C9F">
      <w:pPr>
        <w:jc w:val="both"/>
      </w:pPr>
      <w:r>
        <w:t>Une coupe sera remise aux 3 premiers clubs du classement « club ». Chaque  jeune recevra des dotations des partenaires. Un classemen</w:t>
      </w:r>
      <w:bookmarkStart w:id="0" w:name="_GoBack"/>
      <w:bookmarkEnd w:id="0"/>
      <w:r>
        <w:t>t des meilleurs jeune sera fait et des récompenses seront prévues à cet effet.</w:t>
      </w:r>
    </w:p>
    <w:sectPr w:rsidR="00371EC9" w:rsidSect="0042607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69" w:rsidRDefault="00D04669" w:rsidP="00376EDA">
      <w:pPr>
        <w:spacing w:after="0" w:line="240" w:lineRule="auto"/>
      </w:pPr>
      <w:r>
        <w:separator/>
      </w:r>
    </w:p>
  </w:endnote>
  <w:endnote w:type="continuationSeparator" w:id="0">
    <w:p w:rsidR="00D04669" w:rsidRDefault="00D04669" w:rsidP="0037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69" w:rsidRDefault="00D04669" w:rsidP="00376EDA">
      <w:pPr>
        <w:spacing w:after="0" w:line="240" w:lineRule="auto"/>
      </w:pPr>
      <w:r>
        <w:separator/>
      </w:r>
    </w:p>
  </w:footnote>
  <w:footnote w:type="continuationSeparator" w:id="0">
    <w:p w:rsidR="00D04669" w:rsidRDefault="00D04669" w:rsidP="0037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DA" w:rsidRDefault="008237CD" w:rsidP="00426074">
    <w:pPr>
      <w:pStyle w:val="En-tte"/>
      <w:tabs>
        <w:tab w:val="clear" w:pos="9072"/>
        <w:tab w:val="right" w:pos="10348"/>
      </w:tabs>
      <w:ind w:right="-307"/>
      <w:jc w:val="right"/>
    </w:pPr>
    <w:r>
      <w:rPr>
        <w:noProof/>
      </w:rPr>
      <w:drawing>
        <wp:anchor distT="0" distB="0" distL="114300" distR="114300" simplePos="0" relativeHeight="251659264" behindDoc="0" locked="0" layoutInCell="1" allowOverlap="1" wp14:anchorId="6473C189" wp14:editId="47D49696">
          <wp:simplePos x="0" y="0"/>
          <wp:positionH relativeFrom="column">
            <wp:posOffset>-903767</wp:posOffset>
          </wp:positionH>
          <wp:positionV relativeFrom="paragraph">
            <wp:posOffset>-428315</wp:posOffset>
          </wp:positionV>
          <wp:extent cx="5954232" cy="1371600"/>
          <wp:effectExtent l="0" t="0" r="8890" b="0"/>
          <wp:wrapNone/>
          <wp:docPr id="20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760" cy="1371491"/>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76EDA">
      <w:rPr>
        <w:noProof/>
      </w:rPr>
      <w:drawing>
        <wp:inline distT="0" distB="0" distL="0" distR="0" wp14:anchorId="355C768B" wp14:editId="373C7DA6">
          <wp:extent cx="1073889" cy="95683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475" cy="960025"/>
                  </a:xfrm>
                  <a:prstGeom prst="rect">
                    <a:avLst/>
                  </a:prstGeom>
                  <a:noFill/>
                  <a:ln>
                    <a:noFill/>
                  </a:ln>
                  <a:effectLst/>
                  <a:extLst/>
                </pic:spPr>
              </pic:pic>
            </a:graphicData>
          </a:graphic>
        </wp:inline>
      </w:drawing>
    </w:r>
    <w:r w:rsidR="00376EDA">
      <w:rPr>
        <w:noProof/>
      </w:rPr>
      <w:drawing>
        <wp:anchor distT="0" distB="0" distL="114300" distR="114300" simplePos="0" relativeHeight="251660288" behindDoc="0" locked="0" layoutInCell="1" allowOverlap="1" wp14:anchorId="26AD2A44" wp14:editId="5C3B27D3">
          <wp:simplePos x="0" y="0"/>
          <wp:positionH relativeFrom="column">
            <wp:posOffset>8359775</wp:posOffset>
          </wp:positionH>
          <wp:positionV relativeFrom="paragraph">
            <wp:posOffset>-413385</wp:posOffset>
          </wp:positionV>
          <wp:extent cx="2679700" cy="2387600"/>
          <wp:effectExtent l="0" t="0" r="0" b="0"/>
          <wp:wrapNone/>
          <wp:docPr id="20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00" cy="238760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8C"/>
    <w:rsid w:val="00012DEE"/>
    <w:rsid w:val="001007BE"/>
    <w:rsid w:val="00102D1F"/>
    <w:rsid w:val="0021797D"/>
    <w:rsid w:val="00371EC9"/>
    <w:rsid w:val="00376EDA"/>
    <w:rsid w:val="003A3306"/>
    <w:rsid w:val="00426074"/>
    <w:rsid w:val="0054593C"/>
    <w:rsid w:val="00670926"/>
    <w:rsid w:val="008237CD"/>
    <w:rsid w:val="008C5F6F"/>
    <w:rsid w:val="009A213C"/>
    <w:rsid w:val="00B72C58"/>
    <w:rsid w:val="00B77C9F"/>
    <w:rsid w:val="00BB198C"/>
    <w:rsid w:val="00D04669"/>
    <w:rsid w:val="00D54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6EDA"/>
    <w:pPr>
      <w:tabs>
        <w:tab w:val="center" w:pos="4536"/>
        <w:tab w:val="right" w:pos="9072"/>
      </w:tabs>
      <w:spacing w:after="0" w:line="240" w:lineRule="auto"/>
    </w:pPr>
  </w:style>
  <w:style w:type="character" w:customStyle="1" w:styleId="En-tteCar">
    <w:name w:val="En-tête Car"/>
    <w:basedOn w:val="Policepardfaut"/>
    <w:link w:val="En-tte"/>
    <w:uiPriority w:val="99"/>
    <w:rsid w:val="00376EDA"/>
  </w:style>
  <w:style w:type="paragraph" w:styleId="Pieddepage">
    <w:name w:val="footer"/>
    <w:basedOn w:val="Normal"/>
    <w:link w:val="PieddepageCar"/>
    <w:uiPriority w:val="99"/>
    <w:unhideWhenUsed/>
    <w:rsid w:val="00376E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EDA"/>
  </w:style>
  <w:style w:type="paragraph" w:styleId="Textedebulles">
    <w:name w:val="Balloon Text"/>
    <w:basedOn w:val="Normal"/>
    <w:link w:val="TextedebullesCar"/>
    <w:uiPriority w:val="99"/>
    <w:semiHidden/>
    <w:unhideWhenUsed/>
    <w:rsid w:val="00376E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6EDA"/>
    <w:rPr>
      <w:rFonts w:ascii="Tahoma" w:hAnsi="Tahoma" w:cs="Tahoma"/>
      <w:sz w:val="16"/>
      <w:szCs w:val="16"/>
    </w:rPr>
  </w:style>
  <w:style w:type="paragraph" w:styleId="NormalWeb">
    <w:name w:val="Normal (Web)"/>
    <w:basedOn w:val="Normal"/>
    <w:uiPriority w:val="99"/>
    <w:semiHidden/>
    <w:unhideWhenUsed/>
    <w:rsid w:val="00426074"/>
    <w:pPr>
      <w:spacing w:before="100" w:beforeAutospacing="1" w:after="100" w:afterAutospacing="1" w:line="240" w:lineRule="auto"/>
    </w:pPr>
    <w:rPr>
      <w:rFonts w:ascii="Times New Roman" w:hAnsi="Times New Roman" w:cs="Times New Roman"/>
      <w:sz w:val="24"/>
      <w:szCs w:val="24"/>
    </w:rPr>
  </w:style>
  <w:style w:type="paragraph" w:customStyle="1" w:styleId="Standard">
    <w:name w:val="Standard"/>
    <w:rsid w:val="008237C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6EDA"/>
    <w:pPr>
      <w:tabs>
        <w:tab w:val="center" w:pos="4536"/>
        <w:tab w:val="right" w:pos="9072"/>
      </w:tabs>
      <w:spacing w:after="0" w:line="240" w:lineRule="auto"/>
    </w:pPr>
  </w:style>
  <w:style w:type="character" w:customStyle="1" w:styleId="En-tteCar">
    <w:name w:val="En-tête Car"/>
    <w:basedOn w:val="Policepardfaut"/>
    <w:link w:val="En-tte"/>
    <w:uiPriority w:val="99"/>
    <w:rsid w:val="00376EDA"/>
  </w:style>
  <w:style w:type="paragraph" w:styleId="Pieddepage">
    <w:name w:val="footer"/>
    <w:basedOn w:val="Normal"/>
    <w:link w:val="PieddepageCar"/>
    <w:uiPriority w:val="99"/>
    <w:unhideWhenUsed/>
    <w:rsid w:val="00376E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EDA"/>
  </w:style>
  <w:style w:type="paragraph" w:styleId="Textedebulles">
    <w:name w:val="Balloon Text"/>
    <w:basedOn w:val="Normal"/>
    <w:link w:val="TextedebullesCar"/>
    <w:uiPriority w:val="99"/>
    <w:semiHidden/>
    <w:unhideWhenUsed/>
    <w:rsid w:val="00376E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6EDA"/>
    <w:rPr>
      <w:rFonts w:ascii="Tahoma" w:hAnsi="Tahoma" w:cs="Tahoma"/>
      <w:sz w:val="16"/>
      <w:szCs w:val="16"/>
    </w:rPr>
  </w:style>
  <w:style w:type="paragraph" w:styleId="NormalWeb">
    <w:name w:val="Normal (Web)"/>
    <w:basedOn w:val="Normal"/>
    <w:uiPriority w:val="99"/>
    <w:semiHidden/>
    <w:unhideWhenUsed/>
    <w:rsid w:val="00426074"/>
    <w:pPr>
      <w:spacing w:before="100" w:beforeAutospacing="1" w:after="100" w:afterAutospacing="1" w:line="240" w:lineRule="auto"/>
    </w:pPr>
    <w:rPr>
      <w:rFonts w:ascii="Times New Roman" w:hAnsi="Times New Roman" w:cs="Times New Roman"/>
      <w:sz w:val="24"/>
      <w:szCs w:val="24"/>
    </w:rPr>
  </w:style>
  <w:style w:type="paragraph" w:customStyle="1" w:styleId="Standard">
    <w:name w:val="Standard"/>
    <w:rsid w:val="008237C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Coutaud</dc:creator>
  <cp:lastModifiedBy>CDSMR</cp:lastModifiedBy>
  <cp:revision>8</cp:revision>
  <dcterms:created xsi:type="dcterms:W3CDTF">2016-04-04T14:19:00Z</dcterms:created>
  <dcterms:modified xsi:type="dcterms:W3CDTF">2016-08-17T12:33:00Z</dcterms:modified>
</cp:coreProperties>
</file>